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64" w:rsidRPr="00D6667D" w:rsidRDefault="00370AFA" w:rsidP="00C110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48"/>
          <w:lang w:eastAsia="ru-RU"/>
        </w:rPr>
      </w:pPr>
      <w:r w:rsidRPr="00D6667D">
        <w:rPr>
          <w:rFonts w:ascii="Times New Roman" w:eastAsia="Times New Roman" w:hAnsi="Times New Roman" w:cs="Times New Roman"/>
          <w:b/>
          <w:bCs/>
          <w:kern w:val="36"/>
          <w:sz w:val="56"/>
          <w:szCs w:val="48"/>
          <w:lang w:eastAsia="ru-RU"/>
        </w:rPr>
        <w:t xml:space="preserve">      </w:t>
      </w:r>
      <w:r w:rsidR="00C11064" w:rsidRPr="00D6667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Великобритания готовится</w:t>
      </w:r>
      <w:proofErr w:type="gramStart"/>
      <w:r w:rsidR="00C11064" w:rsidRPr="00D6667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</w:t>
      </w:r>
      <w:r w:rsidRPr="00D6667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                                </w:t>
      </w:r>
      <w:r w:rsidR="00D6667D" w:rsidRPr="00D6667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      </w:t>
      </w:r>
      <w:r w:rsidR="00D6667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.</w:t>
      </w:r>
      <w:proofErr w:type="gramEnd"/>
      <w:r w:rsidR="00D6667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         </w:t>
      </w:r>
      <w:r w:rsidR="00C11064" w:rsidRPr="00D6667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к юбилею   </w:t>
      </w:r>
      <w:r w:rsidRPr="00D6667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Шекспира </w:t>
      </w:r>
      <w:r w:rsidR="006771C6" w:rsidRPr="00D6667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.</w:t>
      </w:r>
      <w:r w:rsidRPr="00D6667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</w:t>
      </w:r>
    </w:p>
    <w:p w:rsidR="00C11064" w:rsidRPr="00D6667D" w:rsidRDefault="00C11064" w:rsidP="00C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5708" cy="1602144"/>
            <wp:effectExtent l="19050" t="0" r="0" b="0"/>
            <wp:docPr id="1" name="Рисунок 1" descr="Дом Шекспира в городе Стратф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 Шекспира в городе Стратфор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634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064" w:rsidRPr="00C11064" w:rsidRDefault="00C11064" w:rsidP="00C11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году исполнится 450 лет со дня рождения английского поэта и писателя Уильяма Шекспира. Влияние поэта и его произведений представляет большую ценность для всего мира, а для Британии – в особенности. Юбилей будет широко отмечаться в течение всего года, а с 17 по 23 марта 2014 г. пройдет «Неделя Шекспира». Кроме того, 23 апреля 2014 года – в день рождения драматурга – театр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Globe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 на своей сцене постановку «Гамлета», которая станет отправной точкой двухгодичного мирового турне, в рамках которого пьесу покажут в каждой стране. Завершится турне 23 апреля 2016 года, ознаменовав собой 400-летие со дня смерти Шекспира.</w:t>
      </w:r>
    </w:p>
    <w:p w:rsidR="00C11064" w:rsidRPr="00C11064" w:rsidRDefault="00C11064" w:rsidP="00C11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поклонник творчества Шекспира, то обязательно отправляйтесь на родину великого писателя в город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Стратфорд-на-Эйвоне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Расположенный в центральной части Англии, в графстве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Уоркшир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Стратфорд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его называют в народе), он находится всего в двух часах езды на поезде от Лондона. </w:t>
      </w:r>
      <w:proofErr w:type="gram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Благотворительная организация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Shakespeare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Birthplace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Trust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взяла на себя ответственность по сохранению наследия поэта и на сегодняшний день управляет домом, в котором родился сам поэт, родовым семейным загородным коттеджем Энн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Хатауэй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жены Шекспира, фермой Мэри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принадлежащей матери поэта, домом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Нэша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Nash’s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House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домом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Плэйс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Place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Шекспир купил в 1597 году, а также домом его дочери</w:t>
      </w:r>
      <w:proofErr w:type="gram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Холл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Крофт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Hall</w:t>
      </w:r>
      <w:proofErr w:type="spellEnd"/>
      <w:proofErr w:type="gram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Croft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дома свободны к посещению и в каждом из них проводят экскурсии.</w:t>
      </w:r>
    </w:p>
    <w:p w:rsidR="00C11064" w:rsidRPr="00C11064" w:rsidRDefault="00C11064" w:rsidP="00C11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попасть на один из спектаклей по пьесам Шекспира, можно посетить театры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Royal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Shakespeare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Theatre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Swan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Theatre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Первый вмещает более тысячи зрителей, здесь можно подняться на 26-метровую башню и </w:t>
      </w:r>
      <w:proofErr w:type="gram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лицезреть</w:t>
      </w:r>
      <w:proofErr w:type="gram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отличный вид на весь шекспировский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Стратфорд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его школу, дом и место, где он похоронен. Театр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Суон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Swan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Theatre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более уютный: он вмещает всего 450 зрителей. Сцены в обоих театрах расположены таким образом, что зрители находятся максимально близко к выступлению, что, безусловно, делает его идеальным местом для прослушивания знаменитых строк Шекспира. Недалеко от театров, на берегу реки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Эйвон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находится церковь Святой Троицы (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Holy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Trinity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Church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 Уильям Шекспир был крещен, а впоследствии похоронен.</w:t>
      </w:r>
    </w:p>
    <w:p w:rsidR="00C11064" w:rsidRPr="00C11064" w:rsidRDefault="00C11064" w:rsidP="00C11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Шекспира приобрела неповторимые краски, когда он впервые приехал в Лондон. Окунитесь в мир великого поэта на южном побережье Лондона, где находится театр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Globe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2014 году театр ждут большие перемены – открытие драматического театра Сэма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Уонамейкера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Sam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Wanamaker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Playhouse</w:t>
      </w:r>
      <w:proofErr w:type="spellEnd"/>
      <w:r w:rsidRPr="00C11064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реконструкция внутренней сцены театра, которые, безусловно, заставили бы чувствовать Шекспира и его современников как дома. Открытие сезона будет ознаменовано оперой, постановками и концертом при свечах.</w:t>
      </w:r>
    </w:p>
    <w:p w:rsidR="00180AF5" w:rsidRPr="00D6667D" w:rsidRDefault="00180AF5" w:rsidP="00180AF5">
      <w:pPr>
        <w:pStyle w:val="a3"/>
        <w:jc w:val="center"/>
        <w:rPr>
          <w:sz w:val="36"/>
        </w:rPr>
      </w:pPr>
      <w:r w:rsidRPr="00D6667D">
        <w:rPr>
          <w:rStyle w:val="a7"/>
          <w:color w:val="000000"/>
          <w:sz w:val="40"/>
          <w:szCs w:val="29"/>
        </w:rPr>
        <w:lastRenderedPageBreak/>
        <w:t>Тайны личности Шекспира.</w:t>
      </w:r>
    </w:p>
    <w:p w:rsidR="00180AF5" w:rsidRPr="00D6667D" w:rsidRDefault="00180AF5" w:rsidP="00180AF5">
      <w:pPr>
        <w:pStyle w:val="a3"/>
        <w:rPr>
          <w:sz w:val="22"/>
        </w:rPr>
      </w:pPr>
      <w:r w:rsidRPr="00D6667D">
        <w:rPr>
          <w:color w:val="000000"/>
          <w:sz w:val="28"/>
          <w:szCs w:val="29"/>
        </w:rPr>
        <w:t xml:space="preserve">И личность, и жизнь Шекспира </w:t>
      </w:r>
      <w:proofErr w:type="gramStart"/>
      <w:r w:rsidRPr="00D6667D">
        <w:rPr>
          <w:color w:val="000000"/>
          <w:sz w:val="28"/>
          <w:szCs w:val="29"/>
        </w:rPr>
        <w:t>полны</w:t>
      </w:r>
      <w:proofErr w:type="gramEnd"/>
      <w:r w:rsidRPr="00D6667D">
        <w:rPr>
          <w:color w:val="000000"/>
          <w:sz w:val="28"/>
          <w:szCs w:val="29"/>
        </w:rPr>
        <w:t xml:space="preserve"> неразгаданных тайн. Одаренный, но малообразованный провинциал создал шедевры, и в наши дни, волнующие людей во всем мире. Этот феномен кажется настолько невероятным, что многие ученые, говоря о шекспировских пьесах, вообще отрицают авторство выходца из </w:t>
      </w:r>
      <w:proofErr w:type="spellStart"/>
      <w:r w:rsidRPr="00D6667D">
        <w:rPr>
          <w:color w:val="000000"/>
          <w:sz w:val="28"/>
          <w:szCs w:val="29"/>
        </w:rPr>
        <w:t>Стратфорда</w:t>
      </w:r>
      <w:proofErr w:type="spellEnd"/>
      <w:r w:rsidRPr="00D6667D">
        <w:rPr>
          <w:color w:val="000000"/>
          <w:sz w:val="28"/>
          <w:szCs w:val="29"/>
        </w:rPr>
        <w:t xml:space="preserve"> Уильяма Шекспира. Дискуссии о том, кто на самом деле скрывался под этим именем, не смолкают до сих пор.</w:t>
      </w:r>
    </w:p>
    <w:p w:rsidR="00180AF5" w:rsidRPr="00D6667D" w:rsidRDefault="00180AF5" w:rsidP="00180AF5">
      <w:pPr>
        <w:pStyle w:val="a3"/>
        <w:rPr>
          <w:sz w:val="22"/>
        </w:rPr>
      </w:pPr>
      <w:r w:rsidRPr="00D6667D">
        <w:rPr>
          <w:color w:val="000000"/>
          <w:sz w:val="28"/>
          <w:szCs w:val="29"/>
        </w:rPr>
        <w:t xml:space="preserve">В самой биографии Шекспира скрывается много загадок: по официальной версии он родился и умер в один и тот же день 23 апреля. Умер только 52 года спустя. Хотя церковные книги того времени подтверждают только факт крещения и вступления в брак уроженца </w:t>
      </w:r>
      <w:proofErr w:type="spellStart"/>
      <w:r w:rsidRPr="00D6667D">
        <w:rPr>
          <w:color w:val="000000"/>
          <w:sz w:val="28"/>
          <w:szCs w:val="29"/>
        </w:rPr>
        <w:t>Стратфорда</w:t>
      </w:r>
      <w:proofErr w:type="spellEnd"/>
      <w:r w:rsidRPr="00D6667D">
        <w:rPr>
          <w:color w:val="000000"/>
          <w:sz w:val="28"/>
          <w:szCs w:val="29"/>
        </w:rPr>
        <w:t xml:space="preserve"> по имени  Вильям Шекспир. Почти все, что известно о лондонском периоде жизни Шекспира почерпнуто из легенд, пересказанных третьими лицами. То, что он являлся сценаристом, драматургом в театре «Глобус» также ничем не подтверждается, т.к. исследователям так и не удалось найти ни одной рукописи Шекспира подтверждающей, что он является автором многочисленных гениальных пьес. Единственное, что сохранилось, это его подписи на закладных, т.к. он занимался ростовщичеством и его завещание, где он </w:t>
      </w:r>
      <w:proofErr w:type="spellStart"/>
      <w:r w:rsidRPr="00D6667D">
        <w:rPr>
          <w:color w:val="000000"/>
          <w:sz w:val="28"/>
          <w:szCs w:val="29"/>
        </w:rPr>
        <w:t>скурпулезно</w:t>
      </w:r>
      <w:proofErr w:type="spellEnd"/>
      <w:r w:rsidRPr="00D6667D">
        <w:rPr>
          <w:color w:val="000000"/>
          <w:sz w:val="28"/>
          <w:szCs w:val="29"/>
        </w:rPr>
        <w:t xml:space="preserve"> описывает все свое имущество, рассчитывает проценты с имущества на поколения ожидаемых наследников вперед, и ни слова о пьесах, стихах, рукописях, книгах, которые в доме, казалось, должны были быть. Поистине удивительным представляется сочетание деловой хватки Шекспира и трепетных, проникновенных сцен из его пьес. Также много разговоров вызывает эпитафия на надгробном камне Шекспира, которая гласит, что он из гроба проклинает тех, кто осмелится потревожить его прах. Исследователи считают, что и могила Шекспира скрывает какую-то тайну. Учитывая обстоятельства жизни Шекспира, то из какой семьи он вышел, какое получил образование, возникает вопрос: как мог этот человек обладать громадными знаниями всемирной истории, языками, знание которых он демонстрирует в своих произведениях. Когда и где он приобрел знания сложной системы законодательства Елизаветинской эпохи, суда математики, геральдики, медицины, астрономии, военной науки и т. д</w:t>
      </w:r>
      <w:proofErr w:type="gramStart"/>
      <w:r w:rsidRPr="00D6667D">
        <w:rPr>
          <w:color w:val="000000"/>
          <w:sz w:val="28"/>
          <w:szCs w:val="29"/>
        </w:rPr>
        <w:t xml:space="preserve">.. </w:t>
      </w:r>
      <w:proofErr w:type="gramEnd"/>
      <w:r w:rsidRPr="00D6667D">
        <w:rPr>
          <w:color w:val="000000"/>
          <w:sz w:val="28"/>
          <w:szCs w:val="29"/>
        </w:rPr>
        <w:t>Без всех этих знаний написание всех шекспировских произведений невозможно. Возможно, и это также послужило причиной возникновения проблемы авторства. Ученых, считающих, что Уильям Шекспир и автор «Отелло»- одно лицо, называют «</w:t>
      </w:r>
      <w:proofErr w:type="spellStart"/>
      <w:r w:rsidRPr="00D6667D">
        <w:rPr>
          <w:color w:val="000000"/>
          <w:sz w:val="28"/>
          <w:szCs w:val="29"/>
        </w:rPr>
        <w:t>стратфординцами</w:t>
      </w:r>
      <w:proofErr w:type="spellEnd"/>
      <w:r w:rsidRPr="00D6667D">
        <w:rPr>
          <w:color w:val="000000"/>
          <w:sz w:val="28"/>
          <w:szCs w:val="29"/>
        </w:rPr>
        <w:t>». Тех, кто убежден, что сын перчаточника Джона Шекспира не имеет никакого отношения к литературе «</w:t>
      </w:r>
      <w:proofErr w:type="spellStart"/>
      <w:r w:rsidRPr="00D6667D">
        <w:rPr>
          <w:color w:val="000000"/>
          <w:sz w:val="28"/>
          <w:szCs w:val="29"/>
        </w:rPr>
        <w:t>антистратфординцами</w:t>
      </w:r>
      <w:proofErr w:type="spellEnd"/>
      <w:r w:rsidRPr="00D6667D">
        <w:rPr>
          <w:color w:val="000000"/>
          <w:sz w:val="28"/>
          <w:szCs w:val="29"/>
        </w:rPr>
        <w:t>».</w:t>
      </w:r>
    </w:p>
    <w:p w:rsidR="006771C6" w:rsidRPr="006771C6" w:rsidRDefault="00370AFA" w:rsidP="0067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7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1C6" w:rsidRPr="00370AFA" w:rsidRDefault="00D6667D" w:rsidP="0067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lastRenderedPageBreak/>
        <w:t xml:space="preserve">         </w:t>
      </w:r>
      <w:proofErr w:type="spellStart"/>
      <w:r w:rsidR="006771C6" w:rsidRPr="006771C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Шекспиризмы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.</w:t>
      </w:r>
      <w:r w:rsidR="006771C6" w:rsidRPr="0067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67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67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67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67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771C6" w:rsidRPr="006771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74986" cy="1787611"/>
            <wp:effectExtent l="19050" t="0" r="3724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526" cy="178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1C6" w:rsidRPr="00D6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70AFA" w:rsidRPr="00370AFA" w:rsidRDefault="006771C6" w:rsidP="00D6667D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знаменитого английского классика У. Шекспира являются одним из наиболее важных литературных источников по числу фразеологизмов, обогативших английский язык. Язык его трагедий отличается необыкновенным богатством и красочностью. Его драматургия занимает почетное место в репертуаре театров всего мира</w:t>
      </w:r>
      <w:proofErr w:type="gram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числу фразеологизмов, обогативших английский язык, знаменитые </w:t>
      </w:r>
      <w:r w:rsidR="00D6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В. Шекспира занимают второе место после Библии. По новейшим данным, число их равняется 105. Большинство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шекспиризмов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в </w:t>
      </w:r>
      <w:r w:rsidR="00370AFA"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произведениях Шекспира лишь один раз, и форма их является фиксированной. Наибольшее количество фразеологизмов насчитывается в трагедии «Гамлет». Вот некоторые из этих широко известных фразеологизмов: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be – all and end – all -  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закончится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Гамлет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Гамлет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fool`s paradise -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Призрачное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Give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devil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his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due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Отдавать должное противнику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green-eyed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monster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Чудовище с зелеными глазами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observed of all observers -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всеобщего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one`s heart`s content -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угодно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be or not to be, that is the question -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Гамлет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Гамлет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Moor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has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done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his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duty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let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him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Мавр сделал свое дело, Мавр может уйти (Отелло </w:t>
      </w:r>
      <w:proofErr w:type="gram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Отелло</w:t>
      </w:r>
      <w:proofErr w:type="gram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morn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russet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mantle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clad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указ. </w:t>
      </w:r>
      <w:proofErr w:type="spellStart"/>
      <w:proofErr w:type="gram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р7,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асt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scene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Line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181) В переводе Б. Пастернака: Вот и утро в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розовом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плаще</w:t>
      </w:r>
      <w:proofErr w:type="gram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too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too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solid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flesh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would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melt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(р12,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gram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proofErr w:type="gram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scene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Line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135) В переводе Б. Пастернака: О если б этот грузный куль мясной мог испариться.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rogue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peasant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slave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(р58,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gram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proofErr w:type="gram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scene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Line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556) В переводе М. Лозинского: О, что за </w:t>
      </w:r>
      <w:proofErr w:type="spellStart"/>
      <w:proofErr w:type="gram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дрянь</w:t>
      </w:r>
      <w:proofErr w:type="spellEnd"/>
      <w:proofErr w:type="gram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что за жалкий раб!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Sweets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sweet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(р130,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gram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proofErr w:type="gram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scene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Line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239) В переводе Б. Пастернака: Прекрасное прекрасной.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Borrowing dulls the edge of husbandry (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20,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 I, scene III, Line 81)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наносят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More honored in the breach than the observance (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23,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 I, scene IV, Line 19)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нарушается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соблюдается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Our withers are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unwrung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47,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 III, scene II, Line 255)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задевает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mast to be cruel only to be kind (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93,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 III, scene IV, line 199)  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жестоким</w:t>
      </w: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70AFA" w:rsidRPr="00370AFA" w:rsidRDefault="00370AFA" w:rsidP="00370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a man, if his chief good and market of his time be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sleep and feed? </w:t>
      </w:r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beast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more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(р102,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gram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proofErr w:type="gram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scene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IV, </w:t>
      </w:r>
      <w:proofErr w:type="spellStart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>line</w:t>
      </w:r>
      <w:proofErr w:type="spellEnd"/>
      <w:r w:rsidRPr="003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35-36-37) Что человек, когда он занят лишь сном и едой? Животное, не больше.</w:t>
      </w:r>
    </w:p>
    <w:p w:rsidR="00E63300" w:rsidRDefault="00370AFA">
      <w:r>
        <w:br w:type="textWrapping" w:clear="all"/>
      </w:r>
    </w:p>
    <w:sectPr w:rsidR="00E63300" w:rsidSect="005D262E">
      <w:pgSz w:w="11907" w:h="16839" w:code="9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539"/>
    <w:multiLevelType w:val="multilevel"/>
    <w:tmpl w:val="B8E6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064"/>
    <w:rsid w:val="00082378"/>
    <w:rsid w:val="00180AF5"/>
    <w:rsid w:val="00370AFA"/>
    <w:rsid w:val="004972FF"/>
    <w:rsid w:val="005D262E"/>
    <w:rsid w:val="006771C6"/>
    <w:rsid w:val="00830A23"/>
    <w:rsid w:val="00AD6DDC"/>
    <w:rsid w:val="00C11064"/>
    <w:rsid w:val="00D6667D"/>
    <w:rsid w:val="00DF5E87"/>
    <w:rsid w:val="00E6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00"/>
  </w:style>
  <w:style w:type="paragraph" w:styleId="1">
    <w:name w:val="heading 1"/>
    <w:basedOn w:val="a"/>
    <w:link w:val="10"/>
    <w:uiPriority w:val="9"/>
    <w:qFormat/>
    <w:rsid w:val="00C11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106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06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80AF5"/>
    <w:rPr>
      <w:b/>
      <w:bCs/>
    </w:rPr>
  </w:style>
  <w:style w:type="paragraph" w:customStyle="1" w:styleId="c15">
    <w:name w:val="c15"/>
    <w:basedOn w:val="a"/>
    <w:rsid w:val="0037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0AFA"/>
  </w:style>
  <w:style w:type="paragraph" w:customStyle="1" w:styleId="c13">
    <w:name w:val="c13"/>
    <w:basedOn w:val="a"/>
    <w:rsid w:val="0037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0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2014-03-30T18:18:00Z</dcterms:created>
  <dcterms:modified xsi:type="dcterms:W3CDTF">2014-03-31T14:01:00Z</dcterms:modified>
</cp:coreProperties>
</file>